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609" w:rsidRPr="00C33E37" w:rsidRDefault="006204A6" w:rsidP="006204A6">
      <w:pPr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C33E37">
        <w:rPr>
          <w:b/>
          <w:bCs/>
          <w:sz w:val="44"/>
          <w:szCs w:val="44"/>
        </w:rPr>
        <w:t>BDK-ARK - Rutine for Altinn</w:t>
      </w:r>
    </w:p>
    <w:p w:rsidR="006204A6" w:rsidRDefault="006204A6"/>
    <w:p w:rsidR="006204A6" w:rsidRDefault="006204A6">
      <w:r>
        <w:t>Dokumenter som skal åpnes: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04A6" w:rsidTr="00E34651">
        <w:tc>
          <w:tcPr>
            <w:tcW w:w="4531" w:type="dxa"/>
            <w:shd w:val="clear" w:color="auto" w:fill="0070C0"/>
          </w:tcPr>
          <w:p w:rsidR="006204A6" w:rsidRPr="00E34651" w:rsidRDefault="006204A6">
            <w:pPr>
              <w:rPr>
                <w:b/>
                <w:bCs/>
              </w:rPr>
            </w:pPr>
            <w:r w:rsidRPr="00E34651">
              <w:rPr>
                <w:b/>
                <w:bCs/>
              </w:rPr>
              <w:t>Dokumenter:</w:t>
            </w:r>
          </w:p>
        </w:tc>
        <w:tc>
          <w:tcPr>
            <w:tcW w:w="4531" w:type="dxa"/>
            <w:shd w:val="clear" w:color="auto" w:fill="0070C0"/>
          </w:tcPr>
          <w:p w:rsidR="006204A6" w:rsidRPr="00E34651" w:rsidRDefault="006204A6">
            <w:pPr>
              <w:rPr>
                <w:b/>
                <w:bCs/>
              </w:rPr>
            </w:pPr>
            <w:r w:rsidRPr="00E34651">
              <w:rPr>
                <w:b/>
                <w:bCs/>
              </w:rPr>
              <w:t>Fra: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Nabovarsel</w:t>
            </w:r>
          </w:p>
        </w:tc>
        <w:tc>
          <w:tcPr>
            <w:tcW w:w="4531" w:type="dxa"/>
          </w:tcPr>
          <w:p w:rsidR="006204A6" w:rsidRDefault="000F71C4">
            <w:r>
              <w:t>Direktoratet byggkvalitet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Reguleringsplaner</w:t>
            </w:r>
          </w:p>
        </w:tc>
        <w:tc>
          <w:tcPr>
            <w:tcW w:w="4531" w:type="dxa"/>
          </w:tcPr>
          <w:p w:rsidR="006204A6" w:rsidRDefault="000F71C4">
            <w:r>
              <w:t>Kommuner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Flyttemeldinger</w:t>
            </w:r>
          </w:p>
        </w:tc>
        <w:tc>
          <w:tcPr>
            <w:tcW w:w="4531" w:type="dxa"/>
          </w:tcPr>
          <w:p w:rsidR="006204A6" w:rsidRDefault="000F71C4">
            <w:r>
              <w:t>Kommuner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Vedtak om eierskifte</w:t>
            </w:r>
          </w:p>
        </w:tc>
        <w:tc>
          <w:tcPr>
            <w:tcW w:w="4531" w:type="dxa"/>
          </w:tcPr>
          <w:p w:rsidR="006204A6" w:rsidRDefault="000F71C4">
            <w:r>
              <w:t>Statens vegvesen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Melding om EU kontroll</w:t>
            </w:r>
          </w:p>
        </w:tc>
        <w:tc>
          <w:tcPr>
            <w:tcW w:w="4531" w:type="dxa"/>
          </w:tcPr>
          <w:p w:rsidR="006204A6" w:rsidRDefault="000F71C4">
            <w:r>
              <w:t>Statens vegvesen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Tilskuddsbrev</w:t>
            </w:r>
          </w:p>
        </w:tc>
        <w:tc>
          <w:tcPr>
            <w:tcW w:w="4531" w:type="dxa"/>
          </w:tcPr>
          <w:p w:rsidR="006204A6" w:rsidRDefault="000F71C4">
            <w:r>
              <w:t>Direktorater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Tolldeklarasjon</w:t>
            </w:r>
          </w:p>
        </w:tc>
        <w:tc>
          <w:tcPr>
            <w:tcW w:w="4531" w:type="dxa"/>
          </w:tcPr>
          <w:p w:rsidR="006204A6" w:rsidRDefault="000F71C4">
            <w:r>
              <w:t>Skatteetaten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Tilbakemelding til melder</w:t>
            </w:r>
          </w:p>
        </w:tc>
        <w:tc>
          <w:tcPr>
            <w:tcW w:w="4531" w:type="dxa"/>
          </w:tcPr>
          <w:p w:rsidR="006204A6" w:rsidRDefault="006204A6"/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 xml:space="preserve">Henvising tannpleier </w:t>
            </w:r>
          </w:p>
        </w:tc>
        <w:tc>
          <w:tcPr>
            <w:tcW w:w="4531" w:type="dxa"/>
          </w:tcPr>
          <w:p w:rsidR="006204A6" w:rsidRDefault="000F71C4">
            <w:r>
              <w:t>Tannklinikker</w:t>
            </w:r>
          </w:p>
        </w:tc>
      </w:tr>
      <w:tr w:rsidR="000F71C4" w:rsidTr="006204A6">
        <w:tc>
          <w:tcPr>
            <w:tcW w:w="4531" w:type="dxa"/>
          </w:tcPr>
          <w:p w:rsidR="000F71C4" w:rsidRDefault="000F71C4">
            <w:r>
              <w:t xml:space="preserve">Vrakpant til utbetaling </w:t>
            </w:r>
          </w:p>
        </w:tc>
        <w:tc>
          <w:tcPr>
            <w:tcW w:w="4531" w:type="dxa"/>
          </w:tcPr>
          <w:p w:rsidR="000F71C4" w:rsidRDefault="000F71C4">
            <w:r>
              <w:t>Skatteetaten</w:t>
            </w:r>
          </w:p>
        </w:tc>
      </w:tr>
    </w:tbl>
    <w:p w:rsidR="006204A6" w:rsidRDefault="006204A6"/>
    <w:p w:rsidR="006204A6" w:rsidRDefault="006204A6"/>
    <w:p w:rsidR="006204A6" w:rsidRDefault="006204A6">
      <w:r>
        <w:t>Dokumenter som</w:t>
      </w:r>
      <w:r w:rsidRPr="00E34651">
        <w:rPr>
          <w:b/>
          <w:bCs/>
        </w:rPr>
        <w:t xml:space="preserve"> ikke</w:t>
      </w:r>
      <w:r>
        <w:t xml:space="preserve"> skal åpnes: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04A6" w:rsidTr="00E34651">
        <w:tc>
          <w:tcPr>
            <w:tcW w:w="4531" w:type="dxa"/>
            <w:shd w:val="clear" w:color="auto" w:fill="0070C0"/>
          </w:tcPr>
          <w:p w:rsidR="006204A6" w:rsidRPr="00E34651" w:rsidRDefault="006204A6">
            <w:pPr>
              <w:rPr>
                <w:b/>
                <w:bCs/>
              </w:rPr>
            </w:pPr>
            <w:r w:rsidRPr="00E34651">
              <w:rPr>
                <w:b/>
                <w:bCs/>
              </w:rPr>
              <w:t>Dokumenter:</w:t>
            </w:r>
          </w:p>
        </w:tc>
        <w:tc>
          <w:tcPr>
            <w:tcW w:w="4531" w:type="dxa"/>
            <w:shd w:val="clear" w:color="auto" w:fill="0070C0"/>
          </w:tcPr>
          <w:p w:rsidR="006204A6" w:rsidRPr="00E34651" w:rsidRDefault="006204A6">
            <w:pPr>
              <w:rPr>
                <w:b/>
                <w:bCs/>
              </w:rPr>
            </w:pPr>
            <w:r w:rsidRPr="00E34651">
              <w:rPr>
                <w:b/>
                <w:bCs/>
              </w:rPr>
              <w:t>Fra: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Skatteseddel</w:t>
            </w:r>
          </w:p>
        </w:tc>
        <w:tc>
          <w:tcPr>
            <w:tcW w:w="4531" w:type="dxa"/>
          </w:tcPr>
          <w:p w:rsidR="006204A6" w:rsidRDefault="006204A6">
            <w:r>
              <w:t>Kommuner</w:t>
            </w:r>
          </w:p>
        </w:tc>
      </w:tr>
      <w:tr w:rsidR="006204A6" w:rsidTr="006204A6">
        <w:tc>
          <w:tcPr>
            <w:tcW w:w="4531" w:type="dxa"/>
          </w:tcPr>
          <w:p w:rsidR="006204A6" w:rsidRDefault="006204A6">
            <w:r>
              <w:t>Rapporter til utfylling</w:t>
            </w:r>
          </w:p>
        </w:tc>
        <w:tc>
          <w:tcPr>
            <w:tcW w:w="4531" w:type="dxa"/>
          </w:tcPr>
          <w:p w:rsidR="006204A6" w:rsidRDefault="006204A6">
            <w:r>
              <w:t xml:space="preserve">Direktorater </w:t>
            </w:r>
          </w:p>
        </w:tc>
      </w:tr>
      <w:tr w:rsidR="000F71C4" w:rsidTr="006204A6">
        <w:tc>
          <w:tcPr>
            <w:tcW w:w="4531" w:type="dxa"/>
          </w:tcPr>
          <w:p w:rsidR="000F71C4" w:rsidRDefault="000F71C4" w:rsidP="000F71C4">
            <w:r>
              <w:t>Sykemelding/sykepenger</w:t>
            </w:r>
          </w:p>
        </w:tc>
        <w:tc>
          <w:tcPr>
            <w:tcW w:w="4531" w:type="dxa"/>
          </w:tcPr>
          <w:p w:rsidR="000F71C4" w:rsidRDefault="000F71C4" w:rsidP="000F71C4">
            <w:r>
              <w:t>NAV (Arbeids- og velferdsetaten)</w:t>
            </w:r>
          </w:p>
        </w:tc>
      </w:tr>
      <w:tr w:rsidR="000F71C4" w:rsidTr="006204A6">
        <w:tc>
          <w:tcPr>
            <w:tcW w:w="4531" w:type="dxa"/>
          </w:tcPr>
          <w:p w:rsidR="000F71C4" w:rsidRDefault="000F71C4" w:rsidP="000F71C4">
            <w:r>
              <w:t>Lønnstilskudd til utfylling</w:t>
            </w:r>
          </w:p>
        </w:tc>
        <w:tc>
          <w:tcPr>
            <w:tcW w:w="4531" w:type="dxa"/>
          </w:tcPr>
          <w:p w:rsidR="000F71C4" w:rsidRDefault="000F71C4" w:rsidP="000F71C4">
            <w:r>
              <w:t>NAV (Arbeids- og velferdsetaten)</w:t>
            </w:r>
          </w:p>
        </w:tc>
      </w:tr>
      <w:tr w:rsidR="000F71C4" w:rsidTr="006204A6">
        <w:tc>
          <w:tcPr>
            <w:tcW w:w="4531" w:type="dxa"/>
          </w:tcPr>
          <w:p w:rsidR="000F71C4" w:rsidRDefault="000F71C4" w:rsidP="000F71C4">
            <w:r>
              <w:t>Aksjeoppgave</w:t>
            </w:r>
          </w:p>
        </w:tc>
        <w:tc>
          <w:tcPr>
            <w:tcW w:w="4531" w:type="dxa"/>
          </w:tcPr>
          <w:p w:rsidR="000F71C4" w:rsidRDefault="000F71C4" w:rsidP="000F71C4"/>
        </w:tc>
      </w:tr>
      <w:tr w:rsidR="000F71C4" w:rsidTr="006204A6">
        <w:tc>
          <w:tcPr>
            <w:tcW w:w="4531" w:type="dxa"/>
          </w:tcPr>
          <w:p w:rsidR="000F71C4" w:rsidRDefault="000F71C4" w:rsidP="000F71C4">
            <w:r>
              <w:t>Søknad om tilskudd til mentor</w:t>
            </w:r>
          </w:p>
        </w:tc>
        <w:tc>
          <w:tcPr>
            <w:tcW w:w="4531" w:type="dxa"/>
          </w:tcPr>
          <w:p w:rsidR="000F71C4" w:rsidRDefault="000F71C4" w:rsidP="000F71C4">
            <w:r>
              <w:t>NAV (Arbeids- og velferdsetaten)</w:t>
            </w:r>
          </w:p>
        </w:tc>
      </w:tr>
      <w:tr w:rsidR="000F71C4" w:rsidTr="006204A6">
        <w:tc>
          <w:tcPr>
            <w:tcW w:w="4531" w:type="dxa"/>
          </w:tcPr>
          <w:p w:rsidR="000F71C4" w:rsidRDefault="000F71C4" w:rsidP="000F71C4">
            <w:pPr>
              <w:tabs>
                <w:tab w:val="left" w:pos="1172"/>
              </w:tabs>
            </w:pPr>
            <w:r>
              <w:t>Vedtak opplysningsplikt</w:t>
            </w:r>
          </w:p>
        </w:tc>
        <w:tc>
          <w:tcPr>
            <w:tcW w:w="4531" w:type="dxa"/>
          </w:tcPr>
          <w:p w:rsidR="000F71C4" w:rsidRDefault="000F71C4" w:rsidP="000F71C4">
            <w:pPr>
              <w:jc w:val="both"/>
            </w:pPr>
            <w:r>
              <w:t>Statistisk sentralbyrå</w:t>
            </w:r>
          </w:p>
        </w:tc>
      </w:tr>
      <w:tr w:rsidR="000F71C4" w:rsidTr="006204A6">
        <w:tc>
          <w:tcPr>
            <w:tcW w:w="4531" w:type="dxa"/>
          </w:tcPr>
          <w:p w:rsidR="000F71C4" w:rsidRDefault="000F71C4" w:rsidP="000F71C4">
            <w:pPr>
              <w:tabs>
                <w:tab w:val="left" w:pos="1172"/>
              </w:tabs>
            </w:pPr>
            <w:r>
              <w:t>Avtale om direkteoppgjør</w:t>
            </w:r>
          </w:p>
        </w:tc>
        <w:tc>
          <w:tcPr>
            <w:tcW w:w="4531" w:type="dxa"/>
          </w:tcPr>
          <w:p w:rsidR="000F71C4" w:rsidRDefault="000F71C4" w:rsidP="000F71C4">
            <w:pPr>
              <w:jc w:val="both"/>
            </w:pPr>
            <w:r>
              <w:t>Helsedirektoratet</w:t>
            </w:r>
          </w:p>
        </w:tc>
      </w:tr>
      <w:tr w:rsidR="000F71C4" w:rsidTr="006204A6">
        <w:tc>
          <w:tcPr>
            <w:tcW w:w="4531" w:type="dxa"/>
          </w:tcPr>
          <w:p w:rsidR="000F71C4" w:rsidRDefault="000F71C4" w:rsidP="000F71C4">
            <w:pPr>
              <w:tabs>
                <w:tab w:val="left" w:pos="1172"/>
              </w:tabs>
            </w:pPr>
            <w:r>
              <w:t>Varsel om endring av skattekort</w:t>
            </w:r>
          </w:p>
        </w:tc>
        <w:tc>
          <w:tcPr>
            <w:tcW w:w="4531" w:type="dxa"/>
          </w:tcPr>
          <w:p w:rsidR="000F71C4" w:rsidRDefault="000F71C4" w:rsidP="000F71C4">
            <w:pPr>
              <w:jc w:val="both"/>
            </w:pPr>
            <w:r>
              <w:t>Skatteetaten</w:t>
            </w:r>
          </w:p>
        </w:tc>
      </w:tr>
      <w:tr w:rsidR="00572D5A" w:rsidTr="006204A6">
        <w:tc>
          <w:tcPr>
            <w:tcW w:w="4531" w:type="dxa"/>
          </w:tcPr>
          <w:p w:rsidR="00572D5A" w:rsidRDefault="00572D5A" w:rsidP="000F71C4">
            <w:pPr>
              <w:tabs>
                <w:tab w:val="left" w:pos="1172"/>
              </w:tabs>
            </w:pPr>
            <w:r>
              <w:t xml:space="preserve">A03 a-melding tilbakemelding </w:t>
            </w:r>
          </w:p>
        </w:tc>
        <w:tc>
          <w:tcPr>
            <w:tcW w:w="4531" w:type="dxa"/>
          </w:tcPr>
          <w:p w:rsidR="00572D5A" w:rsidRDefault="00572D5A" w:rsidP="000F71C4">
            <w:pPr>
              <w:jc w:val="both"/>
            </w:pPr>
            <w:r>
              <w:t>Skatteetaten</w:t>
            </w:r>
          </w:p>
        </w:tc>
      </w:tr>
    </w:tbl>
    <w:p w:rsidR="006204A6" w:rsidRDefault="006204A6"/>
    <w:p w:rsidR="006204A6" w:rsidRDefault="001B7898">
      <w:r>
        <w:t>Det er to alternativer i Altinn:</w:t>
      </w:r>
    </w:p>
    <w:p w:rsidR="001B7898" w:rsidRDefault="001B7898" w:rsidP="001B7898">
      <w:pPr>
        <w:pStyle w:val="Listeavsnitt"/>
        <w:numPr>
          <w:ilvl w:val="0"/>
          <w:numId w:val="1"/>
        </w:numPr>
      </w:pPr>
      <w:r>
        <w:t>Du kan videresende dokumentene på e-post til 7011,7012 eller 7013.</w:t>
      </w:r>
    </w:p>
    <w:p w:rsidR="001B7898" w:rsidRDefault="001B7898" w:rsidP="001B7898">
      <w:pPr>
        <w:pStyle w:val="Listeavsnitt"/>
        <w:numPr>
          <w:ilvl w:val="0"/>
          <w:numId w:val="1"/>
        </w:numPr>
      </w:pPr>
      <w:r>
        <w:t>Hvis ikke e-post er et alternativ må du;</w:t>
      </w:r>
    </w:p>
    <w:p w:rsidR="001B7898" w:rsidRDefault="001B7898" w:rsidP="001B7898">
      <w:pPr>
        <w:pStyle w:val="Listeavsnitt"/>
        <w:numPr>
          <w:ilvl w:val="1"/>
          <w:numId w:val="1"/>
        </w:numPr>
      </w:pPr>
      <w:r>
        <w:t>Lagre dokumentene på V-området.</w:t>
      </w:r>
    </w:p>
    <w:p w:rsidR="001B7898" w:rsidRDefault="001B7898" w:rsidP="001B7898">
      <w:pPr>
        <w:pStyle w:val="Listeavsnitt"/>
        <w:numPr>
          <w:ilvl w:val="1"/>
          <w:numId w:val="1"/>
        </w:numPr>
      </w:pPr>
      <w:r>
        <w:t>Opprette sak</w:t>
      </w:r>
    </w:p>
    <w:p w:rsidR="001B7898" w:rsidRDefault="001B7898" w:rsidP="001B7898">
      <w:pPr>
        <w:pStyle w:val="Listeavsnitt"/>
        <w:numPr>
          <w:ilvl w:val="1"/>
          <w:numId w:val="1"/>
        </w:numPr>
      </w:pPr>
      <w:r>
        <w:t xml:space="preserve">Legge filene fra V-området inn som et nytt dokument i saken. </w:t>
      </w:r>
    </w:p>
    <w:p w:rsidR="001B7898" w:rsidRDefault="001B7898" w:rsidP="001B7898">
      <w:pPr>
        <w:pStyle w:val="Listeavsnitt"/>
        <w:numPr>
          <w:ilvl w:val="0"/>
          <w:numId w:val="1"/>
        </w:numPr>
      </w:pPr>
      <w:r>
        <w:t xml:space="preserve">Husk å arkiver brevet fra i Altinn når du har journalført det. </w:t>
      </w:r>
    </w:p>
    <w:p w:rsidR="001B7898" w:rsidRDefault="001B7898" w:rsidP="001B7898"/>
    <w:p w:rsidR="001B7898" w:rsidRDefault="001B7898" w:rsidP="001B7898">
      <w:r>
        <w:t>For oppsett av Altinn – ligger dette inne på V-området – BDK-Ark – Word dokument med navn «</w:t>
      </w:r>
      <w:r w:rsidRPr="001B7898">
        <w:t>Hvordan få lettere oversikt i Altinn</w:t>
      </w:r>
      <w:r>
        <w:t xml:space="preserve">» som ligger under alle mappene.  </w:t>
      </w:r>
    </w:p>
    <w:sectPr w:rsidR="001B7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D5AD8"/>
    <w:multiLevelType w:val="hybridMultilevel"/>
    <w:tmpl w:val="B5D641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A6"/>
    <w:rsid w:val="00010C04"/>
    <w:rsid w:val="000F71C4"/>
    <w:rsid w:val="001B7898"/>
    <w:rsid w:val="00572D5A"/>
    <w:rsid w:val="006204A6"/>
    <w:rsid w:val="00925609"/>
    <w:rsid w:val="00C33E37"/>
    <w:rsid w:val="00E3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622B9-E4F5-4F82-95CE-442EFABE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2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B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6FB5240F24834EB2C606D75CE5A3E7" ma:contentTypeVersion="11" ma:contentTypeDescription="Opprett et nytt dokument." ma:contentTypeScope="" ma:versionID="f9e17cf1db55e9b8353e13202a6d561a">
  <xsd:schema xmlns:xsd="http://www.w3.org/2001/XMLSchema" xmlns:xs="http://www.w3.org/2001/XMLSchema" xmlns:p="http://schemas.microsoft.com/office/2006/metadata/properties" xmlns:ns2="2e0d1124-c612-45e2-975d-59ea4ae22440" xmlns:ns3="973cca44-5c78-447a-afc9-a783a01c4396" targetNamespace="http://schemas.microsoft.com/office/2006/metadata/properties" ma:root="true" ma:fieldsID="0cb8fef9eea204c8857392af585da67d" ns2:_="" ns3:_="">
    <xsd:import namespace="2e0d1124-c612-45e2-975d-59ea4ae22440"/>
    <xsd:import namespace="973cca44-5c78-447a-afc9-a783a01c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1124-c612-45e2-975d-59ea4ae22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a44-5c78-447a-afc9-a783a01c4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BD72B-66EE-4122-B4ED-FCA0AE8B7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69417-E539-463F-A108-FF228E3A3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C87E3-EACA-4170-A4B1-A58DA574B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1124-c612-45e2-975d-59ea4ae22440"/>
    <ds:schemaRef ds:uri="973cca44-5c78-447a-afc9-a783a01c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og Telemark fylkeskommune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Strøm</dc:creator>
  <cp:keywords/>
  <dc:description/>
  <cp:lastModifiedBy>Elin Karin Steinsbu</cp:lastModifiedBy>
  <cp:revision>2</cp:revision>
  <dcterms:created xsi:type="dcterms:W3CDTF">2020-10-12T12:52:00Z</dcterms:created>
  <dcterms:modified xsi:type="dcterms:W3CDTF">2020-10-12T12:52:00Z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0x010100686FB5240F24834EB2C606D75CE5A3E7</vt:lpwstr>
  </property>
</Properties>
</file>