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8D9" w:rsidRDefault="004528D9" w:rsidP="004528D9">
      <w:pPr>
        <w:pStyle w:val="Tittel"/>
      </w:pPr>
      <w:bookmarkStart w:id="0" w:name="_GoBack"/>
      <w:bookmarkEnd w:id="0"/>
      <w:r>
        <w:t>Arkivrutine - Tildeling av bolig</w:t>
      </w:r>
    </w:p>
    <w:p w:rsidR="004528D9" w:rsidRDefault="004528D9" w:rsidP="004528D9"/>
    <w:p w:rsidR="004528D9" w:rsidRDefault="004528D9" w:rsidP="004528D9">
      <w:r>
        <w:t xml:space="preserve">Søknader kommer inn enten som KF-skjema (KF-459-1833) eller e-post. </w:t>
      </w:r>
    </w:p>
    <w:p w:rsidR="002B5A2C" w:rsidRDefault="002B5A2C" w:rsidP="002B5A2C">
      <w:pPr>
        <w:pStyle w:val="Listeavsnitt"/>
        <w:numPr>
          <w:ilvl w:val="0"/>
          <w:numId w:val="3"/>
        </w:numPr>
      </w:pPr>
      <w:r>
        <w:t>KF-skjema: sjekk avkryssing ved «Det søkes om»</w:t>
      </w:r>
    </w:p>
    <w:p w:rsidR="002B5A2C" w:rsidRDefault="002B5A2C" w:rsidP="002B5A2C">
      <w:pPr>
        <w:pStyle w:val="Listeavsnitt"/>
        <w:numPr>
          <w:ilvl w:val="1"/>
          <w:numId w:val="3"/>
        </w:numPr>
      </w:pPr>
      <w:r>
        <w:t xml:space="preserve">Søknader om Omsorgsbolig legges under </w:t>
      </w:r>
      <w:r w:rsidRPr="002B5A2C">
        <w:t>F:\Arkiv\PostFagsystem\PostProfil</w:t>
      </w:r>
      <w:r>
        <w:t xml:space="preserve"> </w:t>
      </w:r>
    </w:p>
    <w:p w:rsidR="002B5A2C" w:rsidRDefault="002B5A2C" w:rsidP="002B5A2C">
      <w:pPr>
        <w:pStyle w:val="Listeavsnitt"/>
        <w:numPr>
          <w:ilvl w:val="1"/>
          <w:numId w:val="3"/>
        </w:numPr>
      </w:pPr>
      <w:r>
        <w:t>Resten vil være BO4, BO10 eller BO13</w:t>
      </w:r>
    </w:p>
    <w:p w:rsidR="00295A3E" w:rsidRDefault="002B5A2C" w:rsidP="002B5A2C">
      <w:pPr>
        <w:pStyle w:val="Listeavsnitt"/>
        <w:numPr>
          <w:ilvl w:val="0"/>
          <w:numId w:val="3"/>
        </w:numPr>
      </w:pPr>
      <w:r>
        <w:t>Søknader via e-post vil som regel være enten bolig for flyktninger eller ansatte</w:t>
      </w:r>
    </w:p>
    <w:p w:rsidR="002B5A2C" w:rsidRDefault="002B5A2C" w:rsidP="002B5A2C">
      <w:r>
        <w:t>Hvis i tvil, spør Wenche</w:t>
      </w:r>
    </w:p>
    <w:p w:rsidR="002B5A2C" w:rsidRDefault="002B5A2C" w:rsidP="002B5A2C"/>
    <w:p w:rsidR="00295A3E" w:rsidRPr="00295A3E" w:rsidRDefault="00295A3E" w:rsidP="00295A3E">
      <w:pPr>
        <w:pStyle w:val="Overskrift1"/>
        <w:rPr>
          <w:color w:val="auto"/>
        </w:rPr>
      </w:pPr>
      <w:r w:rsidRPr="00295A3E">
        <w:rPr>
          <w:color w:val="auto"/>
        </w:rPr>
        <w:t>Nye saker</w:t>
      </w:r>
    </w:p>
    <w:p w:rsidR="00295A3E" w:rsidRPr="00295A3E" w:rsidRDefault="00295A3E" w:rsidP="00295A3E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689"/>
        <w:gridCol w:w="3118"/>
      </w:tblGrid>
      <w:tr w:rsidR="00A37CD1" w:rsidRPr="004528D9" w:rsidTr="002B5A2C">
        <w:tc>
          <w:tcPr>
            <w:tcW w:w="2689" w:type="dxa"/>
            <w:shd w:val="clear" w:color="auto" w:fill="E7E6E6" w:themeFill="background2"/>
          </w:tcPr>
          <w:p w:rsidR="00A37CD1" w:rsidRPr="004528D9" w:rsidRDefault="004528D9">
            <w:pPr>
              <w:rPr>
                <w:b/>
              </w:rPr>
            </w:pPr>
            <w:r w:rsidRPr="004528D9">
              <w:rPr>
                <w:b/>
              </w:rPr>
              <w:t>Felt</w:t>
            </w:r>
          </w:p>
        </w:tc>
        <w:tc>
          <w:tcPr>
            <w:tcW w:w="3118" w:type="dxa"/>
            <w:shd w:val="clear" w:color="auto" w:fill="E7E6E6" w:themeFill="background2"/>
          </w:tcPr>
          <w:p w:rsidR="00A37CD1" w:rsidRPr="004528D9" w:rsidRDefault="004528D9">
            <w:pPr>
              <w:rPr>
                <w:b/>
              </w:rPr>
            </w:pPr>
            <w:r w:rsidRPr="004528D9">
              <w:rPr>
                <w:b/>
              </w:rPr>
              <w:t>Verdi</w:t>
            </w:r>
          </w:p>
        </w:tc>
      </w:tr>
      <w:tr w:rsidR="00A37CD1" w:rsidTr="004528D9">
        <w:tc>
          <w:tcPr>
            <w:tcW w:w="2689" w:type="dxa"/>
          </w:tcPr>
          <w:p w:rsidR="00A37CD1" w:rsidRDefault="00A37CD1">
            <w:r>
              <w:t>Sakstittel</w:t>
            </w:r>
          </w:p>
        </w:tc>
        <w:tc>
          <w:tcPr>
            <w:tcW w:w="3118" w:type="dxa"/>
          </w:tcPr>
          <w:p w:rsidR="00A37CD1" w:rsidRDefault="00A37CD1" w:rsidP="00A37CD1">
            <w:r>
              <w:t>Kommunal bolig – [Navn]</w:t>
            </w:r>
          </w:p>
        </w:tc>
      </w:tr>
      <w:tr w:rsidR="00A37CD1" w:rsidTr="004528D9">
        <w:tc>
          <w:tcPr>
            <w:tcW w:w="2689" w:type="dxa"/>
          </w:tcPr>
          <w:p w:rsidR="00A37CD1" w:rsidRDefault="00A37CD1" w:rsidP="00A37CD1">
            <w:r>
              <w:t>Ordningsprinsipp/verdi</w:t>
            </w:r>
          </w:p>
        </w:tc>
        <w:tc>
          <w:tcPr>
            <w:tcW w:w="3118" w:type="dxa"/>
          </w:tcPr>
          <w:p w:rsidR="00A37CD1" w:rsidRDefault="00A37CD1">
            <w:r>
              <w:t>K-Kode/F17</w:t>
            </w:r>
          </w:p>
        </w:tc>
      </w:tr>
      <w:tr w:rsidR="00A37CD1" w:rsidTr="004528D9">
        <w:tc>
          <w:tcPr>
            <w:tcW w:w="2689" w:type="dxa"/>
          </w:tcPr>
          <w:p w:rsidR="00A37CD1" w:rsidRDefault="00A37CD1">
            <w:r>
              <w:t>Saksansvarlig</w:t>
            </w:r>
          </w:p>
        </w:tc>
        <w:tc>
          <w:tcPr>
            <w:tcW w:w="3118" w:type="dxa"/>
          </w:tcPr>
          <w:p w:rsidR="00A37CD1" w:rsidRDefault="00A37CD1" w:rsidP="00A37CD1">
            <w:r>
              <w:t>Wenche Andreassen Berge</w:t>
            </w:r>
          </w:p>
        </w:tc>
      </w:tr>
      <w:tr w:rsidR="00A37CD1" w:rsidTr="004528D9">
        <w:tc>
          <w:tcPr>
            <w:tcW w:w="2689" w:type="dxa"/>
          </w:tcPr>
          <w:p w:rsidR="00A37CD1" w:rsidRDefault="00A37CD1">
            <w:r>
              <w:t>Arkivdel</w:t>
            </w:r>
          </w:p>
        </w:tc>
        <w:tc>
          <w:tcPr>
            <w:tcW w:w="3118" w:type="dxa"/>
          </w:tcPr>
          <w:p w:rsidR="00A37CD1" w:rsidRDefault="00A37CD1">
            <w:r>
              <w:t>Sakarkiv</w:t>
            </w:r>
          </w:p>
        </w:tc>
      </w:tr>
      <w:tr w:rsidR="00A37CD1" w:rsidTr="004528D9">
        <w:tc>
          <w:tcPr>
            <w:tcW w:w="2689" w:type="dxa"/>
          </w:tcPr>
          <w:p w:rsidR="00A37CD1" w:rsidRDefault="004528D9">
            <w:r>
              <w:t>Mappetype</w:t>
            </w:r>
          </w:p>
        </w:tc>
        <w:tc>
          <w:tcPr>
            <w:tcW w:w="3118" w:type="dxa"/>
          </w:tcPr>
          <w:p w:rsidR="00A37CD1" w:rsidRDefault="004528D9">
            <w:r>
              <w:t>Tildeling bolig</w:t>
            </w:r>
          </w:p>
        </w:tc>
      </w:tr>
      <w:tr w:rsidR="004528D9" w:rsidTr="004528D9">
        <w:tc>
          <w:tcPr>
            <w:tcW w:w="2689" w:type="dxa"/>
          </w:tcPr>
          <w:p w:rsidR="004528D9" w:rsidRDefault="004528D9" w:rsidP="004528D9">
            <w:r>
              <w:t>Journalenhet</w:t>
            </w:r>
          </w:p>
        </w:tc>
        <w:tc>
          <w:tcPr>
            <w:tcW w:w="3118" w:type="dxa"/>
          </w:tcPr>
          <w:p w:rsidR="004528D9" w:rsidRDefault="004528D9">
            <w:r>
              <w:t>Sent</w:t>
            </w:r>
          </w:p>
        </w:tc>
      </w:tr>
    </w:tbl>
    <w:p w:rsidR="00A37CD1" w:rsidRDefault="00A37CD1"/>
    <w:p w:rsidR="00295A3E" w:rsidRDefault="00295A3E" w:rsidP="00295A3E">
      <w:pPr>
        <w:pStyle w:val="Overskrift1"/>
        <w:rPr>
          <w:color w:val="auto"/>
        </w:rPr>
      </w:pPr>
      <w:r w:rsidRPr="00295A3E">
        <w:rPr>
          <w:color w:val="auto"/>
        </w:rPr>
        <w:t>Journalpost</w:t>
      </w:r>
    </w:p>
    <w:p w:rsidR="00295A3E" w:rsidRPr="00295A3E" w:rsidRDefault="00295A3E" w:rsidP="00295A3E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696"/>
        <w:gridCol w:w="2127"/>
        <w:gridCol w:w="5239"/>
      </w:tblGrid>
      <w:tr w:rsidR="00295A3E" w:rsidTr="00295A3E">
        <w:tc>
          <w:tcPr>
            <w:tcW w:w="1696" w:type="dxa"/>
            <w:shd w:val="clear" w:color="auto" w:fill="E7E6E6" w:themeFill="background2"/>
          </w:tcPr>
          <w:p w:rsidR="00295A3E" w:rsidRPr="00295A3E" w:rsidRDefault="00295A3E">
            <w:pPr>
              <w:rPr>
                <w:b/>
              </w:rPr>
            </w:pPr>
            <w:r w:rsidRPr="00295A3E">
              <w:rPr>
                <w:b/>
              </w:rPr>
              <w:t>Type tildeling</w:t>
            </w:r>
          </w:p>
        </w:tc>
        <w:tc>
          <w:tcPr>
            <w:tcW w:w="2127" w:type="dxa"/>
            <w:shd w:val="clear" w:color="auto" w:fill="E7E6E6" w:themeFill="background2"/>
          </w:tcPr>
          <w:p w:rsidR="00295A3E" w:rsidRPr="00295A3E" w:rsidRDefault="00295A3E">
            <w:pPr>
              <w:rPr>
                <w:b/>
              </w:rPr>
            </w:pPr>
            <w:r w:rsidRPr="00295A3E">
              <w:rPr>
                <w:b/>
              </w:rPr>
              <w:t>Dokumentkategori</w:t>
            </w:r>
          </w:p>
        </w:tc>
        <w:tc>
          <w:tcPr>
            <w:tcW w:w="5239" w:type="dxa"/>
            <w:shd w:val="clear" w:color="auto" w:fill="E7E6E6" w:themeFill="background2"/>
          </w:tcPr>
          <w:p w:rsidR="00295A3E" w:rsidRPr="00295A3E" w:rsidRDefault="00295A3E">
            <w:pPr>
              <w:rPr>
                <w:b/>
              </w:rPr>
            </w:pPr>
            <w:r w:rsidRPr="00295A3E">
              <w:rPr>
                <w:b/>
              </w:rPr>
              <w:t>Skriveregel</w:t>
            </w:r>
          </w:p>
        </w:tc>
      </w:tr>
      <w:tr w:rsidR="00295A3E" w:rsidTr="00295A3E">
        <w:tc>
          <w:tcPr>
            <w:tcW w:w="1696" w:type="dxa"/>
            <w:vMerge w:val="restart"/>
          </w:tcPr>
          <w:p w:rsidR="00295A3E" w:rsidRPr="00295A3E" w:rsidRDefault="00295A3E" w:rsidP="00295A3E">
            <w:r w:rsidRPr="00295A3E">
              <w:t>Flyktning</w:t>
            </w:r>
          </w:p>
        </w:tc>
        <w:tc>
          <w:tcPr>
            <w:tcW w:w="2127" w:type="dxa"/>
          </w:tcPr>
          <w:p w:rsidR="00295A3E" w:rsidRPr="00295A3E" w:rsidRDefault="00295A3E" w:rsidP="00295A3E">
            <w:r w:rsidRPr="00295A3E">
              <w:t>BO1</w:t>
            </w:r>
          </w:p>
        </w:tc>
        <w:tc>
          <w:tcPr>
            <w:tcW w:w="5239" w:type="dxa"/>
          </w:tcPr>
          <w:p w:rsidR="00295A3E" w:rsidRPr="00295A3E" w:rsidRDefault="00295A3E" w:rsidP="00295A3E">
            <w:r w:rsidRPr="00295A3E">
              <w:t>Søknad om kommunal bolig</w:t>
            </w:r>
          </w:p>
        </w:tc>
      </w:tr>
      <w:tr w:rsidR="00295A3E" w:rsidTr="00295A3E">
        <w:tc>
          <w:tcPr>
            <w:tcW w:w="1696" w:type="dxa"/>
            <w:vMerge/>
          </w:tcPr>
          <w:p w:rsidR="00295A3E" w:rsidRPr="00295A3E" w:rsidRDefault="00295A3E" w:rsidP="00295A3E"/>
        </w:tc>
        <w:tc>
          <w:tcPr>
            <w:tcW w:w="2127" w:type="dxa"/>
          </w:tcPr>
          <w:p w:rsidR="00295A3E" w:rsidRPr="00295A3E" w:rsidRDefault="00295A3E" w:rsidP="00295A3E">
            <w:r w:rsidRPr="00295A3E">
              <w:t>BO2</w:t>
            </w:r>
          </w:p>
        </w:tc>
        <w:tc>
          <w:tcPr>
            <w:tcW w:w="5239" w:type="dxa"/>
          </w:tcPr>
          <w:p w:rsidR="00295A3E" w:rsidRPr="00295A3E" w:rsidRDefault="00295A3E" w:rsidP="00295A3E">
            <w:r w:rsidRPr="00295A3E">
              <w:t>Vedtak for kommunal bolig</w:t>
            </w:r>
          </w:p>
        </w:tc>
      </w:tr>
      <w:tr w:rsidR="00295A3E" w:rsidTr="00295A3E">
        <w:tc>
          <w:tcPr>
            <w:tcW w:w="1696" w:type="dxa"/>
            <w:vMerge/>
          </w:tcPr>
          <w:p w:rsidR="00295A3E" w:rsidRPr="00295A3E" w:rsidRDefault="00295A3E" w:rsidP="00295A3E"/>
        </w:tc>
        <w:tc>
          <w:tcPr>
            <w:tcW w:w="2127" w:type="dxa"/>
          </w:tcPr>
          <w:p w:rsidR="00295A3E" w:rsidRPr="00295A3E" w:rsidRDefault="00295A3E" w:rsidP="00295A3E">
            <w:r w:rsidRPr="00295A3E">
              <w:t>BO3</w:t>
            </w:r>
          </w:p>
        </w:tc>
        <w:tc>
          <w:tcPr>
            <w:tcW w:w="5239" w:type="dxa"/>
          </w:tcPr>
          <w:p w:rsidR="00295A3E" w:rsidRPr="00295A3E" w:rsidRDefault="00295A3E" w:rsidP="00295A3E">
            <w:r w:rsidRPr="00295A3E">
              <w:t>Avslag for kommunal bolig</w:t>
            </w:r>
          </w:p>
        </w:tc>
      </w:tr>
      <w:tr w:rsidR="00295A3E" w:rsidTr="00295A3E">
        <w:tc>
          <w:tcPr>
            <w:tcW w:w="1696" w:type="dxa"/>
            <w:vMerge w:val="restart"/>
          </w:tcPr>
          <w:p w:rsidR="00295A3E" w:rsidRPr="00295A3E" w:rsidRDefault="00295A3E" w:rsidP="00295A3E">
            <w:r w:rsidRPr="00295A3E">
              <w:t>Gjennomgang</w:t>
            </w:r>
          </w:p>
        </w:tc>
        <w:tc>
          <w:tcPr>
            <w:tcW w:w="2127" w:type="dxa"/>
          </w:tcPr>
          <w:p w:rsidR="00295A3E" w:rsidRPr="00295A3E" w:rsidRDefault="00295A3E" w:rsidP="00295A3E">
            <w:r w:rsidRPr="00295A3E">
              <w:t>BO4</w:t>
            </w:r>
          </w:p>
        </w:tc>
        <w:tc>
          <w:tcPr>
            <w:tcW w:w="5239" w:type="dxa"/>
          </w:tcPr>
          <w:p w:rsidR="00295A3E" w:rsidRPr="00295A3E" w:rsidRDefault="00295A3E" w:rsidP="00295A3E">
            <w:r w:rsidRPr="00295A3E">
              <w:t>Søknad om gjennomgangsbolig</w:t>
            </w:r>
          </w:p>
        </w:tc>
      </w:tr>
      <w:tr w:rsidR="00295A3E" w:rsidTr="00295A3E">
        <w:tc>
          <w:tcPr>
            <w:tcW w:w="1696" w:type="dxa"/>
            <w:vMerge/>
          </w:tcPr>
          <w:p w:rsidR="00295A3E" w:rsidRPr="00295A3E" w:rsidRDefault="00295A3E" w:rsidP="00295A3E"/>
        </w:tc>
        <w:tc>
          <w:tcPr>
            <w:tcW w:w="2127" w:type="dxa"/>
          </w:tcPr>
          <w:p w:rsidR="00295A3E" w:rsidRPr="00295A3E" w:rsidRDefault="00295A3E" w:rsidP="00295A3E">
            <w:r w:rsidRPr="00295A3E">
              <w:t>BO5</w:t>
            </w:r>
          </w:p>
        </w:tc>
        <w:tc>
          <w:tcPr>
            <w:tcW w:w="5239" w:type="dxa"/>
          </w:tcPr>
          <w:p w:rsidR="00295A3E" w:rsidRPr="00295A3E" w:rsidRDefault="00295A3E" w:rsidP="00295A3E">
            <w:r w:rsidRPr="00295A3E">
              <w:t>Vedtak for gjennomgangsbolig</w:t>
            </w:r>
          </w:p>
        </w:tc>
      </w:tr>
      <w:tr w:rsidR="00295A3E" w:rsidTr="00295A3E">
        <w:tc>
          <w:tcPr>
            <w:tcW w:w="1696" w:type="dxa"/>
            <w:vMerge/>
          </w:tcPr>
          <w:p w:rsidR="00295A3E" w:rsidRPr="00295A3E" w:rsidRDefault="00295A3E" w:rsidP="00295A3E"/>
        </w:tc>
        <w:tc>
          <w:tcPr>
            <w:tcW w:w="2127" w:type="dxa"/>
          </w:tcPr>
          <w:p w:rsidR="00295A3E" w:rsidRPr="00295A3E" w:rsidRDefault="00295A3E" w:rsidP="00295A3E">
            <w:r w:rsidRPr="00295A3E">
              <w:t>BO6</w:t>
            </w:r>
          </w:p>
        </w:tc>
        <w:tc>
          <w:tcPr>
            <w:tcW w:w="5239" w:type="dxa"/>
          </w:tcPr>
          <w:p w:rsidR="00295A3E" w:rsidRPr="00295A3E" w:rsidRDefault="00295A3E" w:rsidP="00295A3E">
            <w:r w:rsidRPr="00295A3E">
              <w:t>Avslag for gjennomgangsbolig</w:t>
            </w:r>
          </w:p>
        </w:tc>
      </w:tr>
      <w:tr w:rsidR="00295A3E" w:rsidTr="00295A3E">
        <w:tc>
          <w:tcPr>
            <w:tcW w:w="1696" w:type="dxa"/>
            <w:vMerge w:val="restart"/>
          </w:tcPr>
          <w:p w:rsidR="00295A3E" w:rsidRPr="00295A3E" w:rsidRDefault="00295A3E" w:rsidP="00295A3E">
            <w:r w:rsidRPr="00295A3E">
              <w:t>Ansatte</w:t>
            </w:r>
          </w:p>
        </w:tc>
        <w:tc>
          <w:tcPr>
            <w:tcW w:w="2127" w:type="dxa"/>
          </w:tcPr>
          <w:p w:rsidR="00295A3E" w:rsidRPr="00295A3E" w:rsidRDefault="00295A3E" w:rsidP="00295A3E">
            <w:r w:rsidRPr="00295A3E">
              <w:t>BO7</w:t>
            </w:r>
          </w:p>
        </w:tc>
        <w:tc>
          <w:tcPr>
            <w:tcW w:w="5239" w:type="dxa"/>
          </w:tcPr>
          <w:p w:rsidR="00295A3E" w:rsidRPr="00295A3E" w:rsidRDefault="00295A3E" w:rsidP="00295A3E">
            <w:r w:rsidRPr="00295A3E">
              <w:t>Søknad om kommunal bolig</w:t>
            </w:r>
          </w:p>
        </w:tc>
      </w:tr>
      <w:tr w:rsidR="00295A3E" w:rsidTr="00295A3E">
        <w:tc>
          <w:tcPr>
            <w:tcW w:w="1696" w:type="dxa"/>
            <w:vMerge/>
          </w:tcPr>
          <w:p w:rsidR="00295A3E" w:rsidRPr="00295A3E" w:rsidRDefault="00295A3E" w:rsidP="00295A3E"/>
        </w:tc>
        <w:tc>
          <w:tcPr>
            <w:tcW w:w="2127" w:type="dxa"/>
          </w:tcPr>
          <w:p w:rsidR="00295A3E" w:rsidRPr="00295A3E" w:rsidRDefault="00295A3E" w:rsidP="00295A3E">
            <w:r w:rsidRPr="00295A3E">
              <w:t>BO8</w:t>
            </w:r>
          </w:p>
        </w:tc>
        <w:tc>
          <w:tcPr>
            <w:tcW w:w="5239" w:type="dxa"/>
          </w:tcPr>
          <w:p w:rsidR="00295A3E" w:rsidRPr="00295A3E" w:rsidRDefault="00295A3E" w:rsidP="00295A3E">
            <w:r w:rsidRPr="00295A3E">
              <w:t>Vedtak for kommunal bolig</w:t>
            </w:r>
          </w:p>
        </w:tc>
      </w:tr>
      <w:tr w:rsidR="00295A3E" w:rsidTr="00295A3E">
        <w:tc>
          <w:tcPr>
            <w:tcW w:w="1696" w:type="dxa"/>
            <w:vMerge/>
          </w:tcPr>
          <w:p w:rsidR="00295A3E" w:rsidRPr="00295A3E" w:rsidRDefault="00295A3E" w:rsidP="00295A3E"/>
        </w:tc>
        <w:tc>
          <w:tcPr>
            <w:tcW w:w="2127" w:type="dxa"/>
          </w:tcPr>
          <w:p w:rsidR="00295A3E" w:rsidRPr="00295A3E" w:rsidRDefault="00295A3E" w:rsidP="00295A3E">
            <w:r w:rsidRPr="00295A3E">
              <w:t>BO9</w:t>
            </w:r>
          </w:p>
        </w:tc>
        <w:tc>
          <w:tcPr>
            <w:tcW w:w="5239" w:type="dxa"/>
          </w:tcPr>
          <w:p w:rsidR="00295A3E" w:rsidRPr="00295A3E" w:rsidRDefault="00295A3E" w:rsidP="00295A3E">
            <w:r w:rsidRPr="00295A3E">
              <w:t>Avslag for kommunal bolig</w:t>
            </w:r>
          </w:p>
        </w:tc>
      </w:tr>
      <w:tr w:rsidR="00295A3E" w:rsidTr="00295A3E">
        <w:tc>
          <w:tcPr>
            <w:tcW w:w="1696" w:type="dxa"/>
            <w:vMerge w:val="restart"/>
          </w:tcPr>
          <w:p w:rsidR="00295A3E" w:rsidRPr="00295A3E" w:rsidRDefault="00295A3E" w:rsidP="00295A3E">
            <w:r w:rsidRPr="00295A3E">
              <w:t>Bytte</w:t>
            </w:r>
          </w:p>
        </w:tc>
        <w:tc>
          <w:tcPr>
            <w:tcW w:w="2127" w:type="dxa"/>
          </w:tcPr>
          <w:p w:rsidR="00295A3E" w:rsidRPr="00295A3E" w:rsidRDefault="00295A3E" w:rsidP="00295A3E">
            <w:r w:rsidRPr="00295A3E">
              <w:t>BO10</w:t>
            </w:r>
          </w:p>
        </w:tc>
        <w:tc>
          <w:tcPr>
            <w:tcW w:w="5239" w:type="dxa"/>
          </w:tcPr>
          <w:p w:rsidR="00295A3E" w:rsidRPr="00295A3E" w:rsidRDefault="00295A3E" w:rsidP="00295A3E">
            <w:r w:rsidRPr="00295A3E">
              <w:t>Søknad om bytte av kommunal bolig</w:t>
            </w:r>
          </w:p>
        </w:tc>
      </w:tr>
      <w:tr w:rsidR="00295A3E" w:rsidTr="00295A3E">
        <w:tc>
          <w:tcPr>
            <w:tcW w:w="1696" w:type="dxa"/>
            <w:vMerge/>
          </w:tcPr>
          <w:p w:rsidR="00295A3E" w:rsidRPr="00295A3E" w:rsidRDefault="00295A3E" w:rsidP="00295A3E"/>
        </w:tc>
        <w:tc>
          <w:tcPr>
            <w:tcW w:w="2127" w:type="dxa"/>
          </w:tcPr>
          <w:p w:rsidR="00295A3E" w:rsidRPr="00295A3E" w:rsidRDefault="00295A3E" w:rsidP="00295A3E">
            <w:r w:rsidRPr="00295A3E">
              <w:t>BO11</w:t>
            </w:r>
          </w:p>
        </w:tc>
        <w:tc>
          <w:tcPr>
            <w:tcW w:w="5239" w:type="dxa"/>
          </w:tcPr>
          <w:p w:rsidR="00295A3E" w:rsidRPr="00295A3E" w:rsidRDefault="00295A3E" w:rsidP="00295A3E">
            <w:r w:rsidRPr="00295A3E">
              <w:t>Vedtak for bytte av kommunal bolig</w:t>
            </w:r>
          </w:p>
        </w:tc>
      </w:tr>
      <w:tr w:rsidR="00295A3E" w:rsidTr="00295A3E">
        <w:tc>
          <w:tcPr>
            <w:tcW w:w="1696" w:type="dxa"/>
            <w:vMerge/>
          </w:tcPr>
          <w:p w:rsidR="00295A3E" w:rsidRPr="00295A3E" w:rsidRDefault="00295A3E" w:rsidP="00295A3E"/>
        </w:tc>
        <w:tc>
          <w:tcPr>
            <w:tcW w:w="2127" w:type="dxa"/>
          </w:tcPr>
          <w:p w:rsidR="00295A3E" w:rsidRPr="00295A3E" w:rsidRDefault="00295A3E" w:rsidP="00295A3E">
            <w:r w:rsidRPr="00295A3E">
              <w:t>BO12</w:t>
            </w:r>
          </w:p>
        </w:tc>
        <w:tc>
          <w:tcPr>
            <w:tcW w:w="5239" w:type="dxa"/>
          </w:tcPr>
          <w:p w:rsidR="00295A3E" w:rsidRPr="00295A3E" w:rsidRDefault="00295A3E" w:rsidP="00295A3E">
            <w:r w:rsidRPr="00295A3E">
              <w:t>Avslag for bytte av kommunal bolig</w:t>
            </w:r>
          </w:p>
        </w:tc>
      </w:tr>
      <w:tr w:rsidR="00295A3E" w:rsidTr="00295A3E">
        <w:tc>
          <w:tcPr>
            <w:tcW w:w="1696" w:type="dxa"/>
            <w:vMerge w:val="restart"/>
          </w:tcPr>
          <w:p w:rsidR="00295A3E" w:rsidRPr="00295A3E" w:rsidRDefault="00295A3E" w:rsidP="00295A3E">
            <w:r w:rsidRPr="00295A3E">
              <w:t>Forlengelse</w:t>
            </w:r>
          </w:p>
        </w:tc>
        <w:tc>
          <w:tcPr>
            <w:tcW w:w="2127" w:type="dxa"/>
          </w:tcPr>
          <w:p w:rsidR="00295A3E" w:rsidRPr="00295A3E" w:rsidRDefault="00295A3E" w:rsidP="00295A3E">
            <w:r w:rsidRPr="00295A3E">
              <w:t>BO13</w:t>
            </w:r>
          </w:p>
        </w:tc>
        <w:tc>
          <w:tcPr>
            <w:tcW w:w="5239" w:type="dxa"/>
          </w:tcPr>
          <w:p w:rsidR="00295A3E" w:rsidRPr="00295A3E" w:rsidRDefault="00295A3E" w:rsidP="00295A3E">
            <w:r w:rsidRPr="00295A3E">
              <w:t>Søknad om forlengelse av husleiekontrakt</w:t>
            </w:r>
          </w:p>
        </w:tc>
      </w:tr>
      <w:tr w:rsidR="00295A3E" w:rsidTr="00295A3E">
        <w:tc>
          <w:tcPr>
            <w:tcW w:w="1696" w:type="dxa"/>
            <w:vMerge/>
          </w:tcPr>
          <w:p w:rsidR="00295A3E" w:rsidRPr="00295A3E" w:rsidRDefault="00295A3E" w:rsidP="00295A3E">
            <w:pPr>
              <w:rPr>
                <w:b/>
              </w:rPr>
            </w:pPr>
          </w:p>
        </w:tc>
        <w:tc>
          <w:tcPr>
            <w:tcW w:w="2127" w:type="dxa"/>
          </w:tcPr>
          <w:p w:rsidR="00295A3E" w:rsidRPr="00295A3E" w:rsidRDefault="00295A3E" w:rsidP="00295A3E">
            <w:r w:rsidRPr="00295A3E">
              <w:t>BO14</w:t>
            </w:r>
          </w:p>
        </w:tc>
        <w:tc>
          <w:tcPr>
            <w:tcW w:w="5239" w:type="dxa"/>
          </w:tcPr>
          <w:p w:rsidR="00295A3E" w:rsidRPr="00295A3E" w:rsidRDefault="00295A3E" w:rsidP="00295A3E">
            <w:r w:rsidRPr="00295A3E">
              <w:t>Vedtak for forlengelse av husleiekontrakt</w:t>
            </w:r>
          </w:p>
        </w:tc>
      </w:tr>
      <w:tr w:rsidR="00295A3E" w:rsidTr="00295A3E">
        <w:tc>
          <w:tcPr>
            <w:tcW w:w="1696" w:type="dxa"/>
            <w:vMerge/>
          </w:tcPr>
          <w:p w:rsidR="00295A3E" w:rsidRPr="00295A3E" w:rsidRDefault="00295A3E" w:rsidP="00295A3E">
            <w:pPr>
              <w:rPr>
                <w:b/>
              </w:rPr>
            </w:pPr>
          </w:p>
        </w:tc>
        <w:tc>
          <w:tcPr>
            <w:tcW w:w="2127" w:type="dxa"/>
          </w:tcPr>
          <w:p w:rsidR="00295A3E" w:rsidRPr="00295A3E" w:rsidRDefault="00295A3E" w:rsidP="00295A3E">
            <w:r w:rsidRPr="00295A3E">
              <w:t>BO15</w:t>
            </w:r>
          </w:p>
        </w:tc>
        <w:tc>
          <w:tcPr>
            <w:tcW w:w="5239" w:type="dxa"/>
          </w:tcPr>
          <w:p w:rsidR="00295A3E" w:rsidRPr="00295A3E" w:rsidRDefault="00295A3E" w:rsidP="00295A3E">
            <w:r w:rsidRPr="00295A3E">
              <w:t>Avslag for forlengelse av husleiekontrakt</w:t>
            </w:r>
          </w:p>
        </w:tc>
      </w:tr>
    </w:tbl>
    <w:p w:rsidR="00295A3E" w:rsidRDefault="00295A3E"/>
    <w:sectPr w:rsidR="00295A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40AF6"/>
    <w:multiLevelType w:val="hybridMultilevel"/>
    <w:tmpl w:val="05701568"/>
    <w:lvl w:ilvl="0" w:tplc="E1B6B0D2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C21E40"/>
    <w:multiLevelType w:val="hybridMultilevel"/>
    <w:tmpl w:val="EB38700A"/>
    <w:lvl w:ilvl="0" w:tplc="4A6ED82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7222B5"/>
    <w:multiLevelType w:val="hybridMultilevel"/>
    <w:tmpl w:val="4BA4651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E00"/>
    <w:rsid w:val="00295A3E"/>
    <w:rsid w:val="002B5A2C"/>
    <w:rsid w:val="004528D9"/>
    <w:rsid w:val="004B44F6"/>
    <w:rsid w:val="00856FB4"/>
    <w:rsid w:val="009163D9"/>
    <w:rsid w:val="00A37CD1"/>
    <w:rsid w:val="00B42EA6"/>
    <w:rsid w:val="00C61D98"/>
    <w:rsid w:val="00DF7E00"/>
    <w:rsid w:val="00E44F3C"/>
    <w:rsid w:val="00EC77C3"/>
    <w:rsid w:val="00FA4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C4357D-3084-4806-9177-C6CBCF75E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95A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DF7E00"/>
    <w:pPr>
      <w:ind w:left="720"/>
      <w:contextualSpacing/>
    </w:pPr>
  </w:style>
  <w:style w:type="table" w:styleId="Tabellrutenett">
    <w:name w:val="Table Grid"/>
    <w:basedOn w:val="Vanligtabell"/>
    <w:uiPriority w:val="39"/>
    <w:rsid w:val="00A37C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tel">
    <w:name w:val="Title"/>
    <w:basedOn w:val="Normal"/>
    <w:next w:val="Normal"/>
    <w:link w:val="TittelTegn"/>
    <w:uiPriority w:val="10"/>
    <w:qFormat/>
    <w:rsid w:val="004528D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4528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295A3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10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Rana kommune</Company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Sørensen, Kenneth</dc:creator>
  <cp:keywords/>
  <dc:description/>
  <cp:lastModifiedBy>Sørensen, Kenneth</cp:lastModifiedBy>
  <cp:revision>2</cp:revision>
  <dcterms:created xsi:type="dcterms:W3CDTF">2019-02-26T13:12:00Z</dcterms:created>
  <dcterms:modified xsi:type="dcterms:W3CDTF">2019-02-26T13:12:00Z</dcterms:modified>
</cp:coreProperties>
</file>